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F0" w:rsidRDefault="00E7590D" w:rsidP="004608B9"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editId="36B11C9B">
                <wp:simplePos x="0" y="0"/>
                <wp:positionH relativeFrom="column">
                  <wp:posOffset>1089660</wp:posOffset>
                </wp:positionH>
                <wp:positionV relativeFrom="paragraph">
                  <wp:posOffset>53340</wp:posOffset>
                </wp:positionV>
                <wp:extent cx="5572125" cy="10668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CF0" w:rsidRPr="00EE1CF0" w:rsidRDefault="00EE1CF0">
                            <w:pPr>
                              <w:rPr>
                                <w:color w:val="0F243E" w:themeColor="text2" w:themeShade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079607" wp14:editId="0E133E19">
                                  <wp:extent cx="1013460" cy="906224"/>
                                  <wp:effectExtent l="0" t="0" r="0" b="8255"/>
                                  <wp:docPr id="6" name="Picture 6" descr="http://news.texasffa.org/images/FFA%20Flag%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news.texasffa.org/images/FFA%20Flag%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8379" cy="910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8pt;margin-top:4.2pt;width:438.75pt;height:84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yPHQIAABwEAAAOAAAAZHJzL2Uyb0RvYy54bWysU9tuGyEQfa/Uf0C817tr2W6yMo5Sp64q&#10;pRcp6QewLOtFBYYC9m769R1Yx7HSt6o8IIaZOZw5M6xvRqPJUfqgwDJazUpKpBXQKrtn9Mfj7t0V&#10;JSFy23INVjL6JAO92bx9sx5cLefQg26lJwhiQz04RvsYXV0UQfTS8DADJy06O/CGRzT9vmg9HxDd&#10;6GJelqtiAN86D0KGgLd3k5NuMn7XSRG/dV2QkWhGkVvMu897k/Zis+b13nPXK3Giwf+BheHK4qNn&#10;qDseOTl49ReUUcJDgC7OBJgCuk4JmWvAaqryVTUPPXcy14LiBHeWKfw/WPH1+N0T1TK6pMRygy16&#10;lGMkH2Ak86TO4EKNQQ8Ow+KI19jlXGlw9yB+BmJh23O7l7few9BL3iK7KmUWF6kTTkggzfAFWnyG&#10;HyJkoLHzJkmHYhBExy49nTuTqAi8XC7fz6s5UhToq8rV6qrMvSt4/ZzufIifJBiSDox6bH2G58f7&#10;EBMdXj+HpNcCaNXulNbZ8Ptmqz05chyTXV65gldh2pKB0eslEklZFlJ+niCjIo6xVoZRZIZrGqwk&#10;x0fb5pDIlZ7OyETbkz5JkkmcODYjBibRGmifUCkP07ji98JDD/43JQOOKqPh14F7SYn+bFHt62qx&#10;SLOdjQUqhYa/9DSXHm4FQjEaKZmO25j/w1TRLXalU1mvFyYnrjiCWcbTd0kzfmnnqJdPvfkDAAD/&#10;/wMAUEsDBBQABgAIAAAAIQDoMoLY3AAAAAoBAAAPAAAAZHJzL2Rvd25yZXYueG1sTI/RToNAEEXf&#10;TfyHzZj4YuyCQWgpS6MmGl9b+wEDOwVSdpaw20L/3uVJH2/OzZ0zxW42vbjS6DrLCuJVBIK4trrj&#10;RsHx5/N5DcJ5ZI29ZVJwIwe78v6uwFzbifd0PfhGhBF2OSpovR9yKV3dkkG3sgNxYCc7GvQhjo3U&#10;I05h3PTyJYpSabDjcKHFgT5aqs+Hi1Fw+p6eXjdT9eWP2T5J37HLKntT6vFhftuC8DT7vzIs+kEd&#10;yuBU2QtrJ/qQszgNVQXrBMTCo2QTg6gWkiYgy0L+f6H8BQAA//8DAFBLAQItABQABgAIAAAAIQC2&#10;gziS/gAAAOEBAAATAAAAAAAAAAAAAAAAAAAAAABbQ29udGVudF9UeXBlc10ueG1sUEsBAi0AFAAG&#10;AAgAAAAhADj9If/WAAAAlAEAAAsAAAAAAAAAAAAAAAAALwEAAF9yZWxzLy5yZWxzUEsBAi0AFAAG&#10;AAgAAAAhAJdBDI8dAgAAHAQAAA4AAAAAAAAAAAAAAAAALgIAAGRycy9lMm9Eb2MueG1sUEsBAi0A&#10;FAAGAAgAAAAhAOgygtjcAAAACgEAAA8AAAAAAAAAAAAAAAAAdwQAAGRycy9kb3ducmV2LnhtbFBL&#10;BQYAAAAABAAEAPMAAACABQAAAAA=&#10;" stroked="f">
                <v:textbox>
                  <w:txbxContent>
                    <w:p w:rsidR="00EE1CF0" w:rsidRPr="00EE1CF0" w:rsidRDefault="00EE1CF0">
                      <w:pPr>
                        <w:rPr>
                          <w:color w:val="0F243E" w:themeColor="text2" w:themeShade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0079607" wp14:editId="0E133E19">
                            <wp:extent cx="1013460" cy="906224"/>
                            <wp:effectExtent l="0" t="0" r="0" b="8255"/>
                            <wp:docPr id="6" name="Picture 6" descr="http://news.texasffa.org/images/FFA%20Flag%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news.texasffa.org/images/FFA%20Flag%20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8379" cy="910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2674620</wp:posOffset>
                </wp:positionH>
                <wp:positionV relativeFrom="paragraph">
                  <wp:posOffset>118110</wp:posOffset>
                </wp:positionV>
                <wp:extent cx="3800475" cy="7715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6EB" w:rsidRDefault="008758AB" w:rsidP="00EE1C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</w:rPr>
                              <w:t>2019</w:t>
                            </w:r>
                            <w:r w:rsidR="00BF16EB"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E1CF0" w:rsidRPr="003873BA"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State Officer </w:t>
                            </w:r>
                          </w:p>
                          <w:p w:rsidR="00EE1CF0" w:rsidRPr="003873BA" w:rsidRDefault="00EE1CF0" w:rsidP="00EE1C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 w:rsidRPr="003873BA"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</w:rPr>
                              <w:t>Selection Process</w:t>
                            </w:r>
                          </w:p>
                          <w:p w:rsidR="00EE1CF0" w:rsidRPr="003873BA" w:rsidRDefault="00EE1CF0" w:rsidP="00EE1C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 w:rsidRPr="003873BA"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</w:rPr>
                              <w:t>Preparation Workshops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0.6pt;margin-top:9.3pt;width:299.2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aYIQIAACIEAAAOAAAAZHJzL2Uyb0RvYy54bWysU81u2zAMvg/YOwi6L3ayZGmNOEWXLsOA&#10;7gdo9wC0LMfCJNGTlNjZ05eS0zTbbsN0EEiR/Eh+pFY3g9HsIJ1XaEs+neScSSuwVnZX8u+P2zdX&#10;nPkAtgaNVpb8KD2/Wb9+teq7Qs6wRV1LxwjE+qLvSt6G0BVZ5kUrDfgJdtKSsUFnIJDqdlntoCd0&#10;o7NZnr/LenR151BI7+n1bjTydcJvGinC16bxMjBdcqotpNulu4p3tl5BsXPQtUqcyoB/qMKAspT0&#10;DHUHAdjeqb+gjBIOPTZhItBk2DRKyNQDdTPN/+jmoYVOpl6IHN+dafL/D1Z8OXxzTNUlX3JmwdCI&#10;HuUQ2Hsc2Cyy03e+IKeHjtzCQM805dSp7+5R/PDM4qYFu5O3zmHfSqipummMzC5CRxwfQar+M9aU&#10;BvYBE9DQOBOpIzIYodOUjufJxFIEPb69yvP5csGZINtyOV3MFikFFM/RnfPho0TDolByR5NP6HC4&#10;9yFWA8WzS0zmUat6q7ROittVG+3YAWhLtumc0H9z05b1Jb+OuWOUxRifFsioQFuslSk5FUonhkMR&#10;2fhg6yQHUHqUqRJtT/RERkZuwlANaQ6Ju0hdhfWR+HI4Li19MhJadL8462lhS+5/7sFJzvQnS5xf&#10;T+fzuOFJmS+WM1LcpaW6tIAVBFXywNkobkL6FWNjtzSbRiXaXio5lUyLmNg8fZq46Zd68nr52usn&#10;AAAA//8DAFBLAwQUAAYACAAAACEA4mk6n98AAAALAQAADwAAAGRycy9kb3ducmV2LnhtbEyP3U6D&#10;QBBG7018h82YeGPsLgShRZZGTTTe9ucBBpgCkZ0l7LbQt3d7pXcz+U6+OVNsFzOIC02ut6whWikQ&#10;xLVtem41HA+fz2sQziM3OFgmDVdysC3v7wrMGzvzji5734pQwi5HDZ33Yy6lqzsy6FZ2JA7ZyU4G&#10;fVinVjYTzqHcDDJWKpUGew4XOhzpo6P6Z382Gk7f89PLZq6+/DHbJek79lllr1o/PixvryA8Lf4P&#10;hpt+UIcyOFX2zI0Tg4YkjuKAhmCdgrgBKtpkIKowJSoCWRby/w/lLwAAAP//AwBQSwECLQAUAAYA&#10;CAAAACEAtoM4kv4AAADhAQAAEwAAAAAAAAAAAAAAAAAAAAAAW0NvbnRlbnRfVHlwZXNdLnhtbFBL&#10;AQItABQABgAIAAAAIQA4/SH/1gAAAJQBAAALAAAAAAAAAAAAAAAAAC8BAABfcmVscy8ucmVsc1BL&#10;AQItABQABgAIAAAAIQDXxQaYIQIAACIEAAAOAAAAAAAAAAAAAAAAAC4CAABkcnMvZTJvRG9jLnht&#10;bFBLAQItABQABgAIAAAAIQDiaTqf3wAAAAsBAAAPAAAAAAAAAAAAAAAAAHsEAABkcnMvZG93bnJl&#10;di54bWxQSwUGAAAAAAQABADzAAAAhwUAAAAA&#10;" stroked="f">
                <v:textbox>
                  <w:txbxContent>
                    <w:p w:rsidR="00BF16EB" w:rsidRDefault="008758AB" w:rsidP="00EE1CF0">
                      <w:pPr>
                        <w:spacing w:after="0" w:line="240" w:lineRule="auto"/>
                        <w:jc w:val="center"/>
                        <w:rPr>
                          <w:b/>
                          <w:color w:val="0F243E" w:themeColor="text2" w:themeShade="8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44"/>
                          <w:szCs w:val="44"/>
                        </w:rPr>
                        <w:t>2019</w:t>
                      </w:r>
                      <w:r w:rsidR="00BF16EB">
                        <w:rPr>
                          <w:b/>
                          <w:color w:val="0F243E" w:themeColor="text2" w:themeShade="80"/>
                          <w:sz w:val="44"/>
                          <w:szCs w:val="44"/>
                        </w:rPr>
                        <w:t xml:space="preserve"> </w:t>
                      </w:r>
                      <w:r w:rsidR="00EE1CF0" w:rsidRPr="003873BA">
                        <w:rPr>
                          <w:b/>
                          <w:color w:val="0F243E" w:themeColor="text2" w:themeShade="80"/>
                          <w:sz w:val="44"/>
                          <w:szCs w:val="44"/>
                        </w:rPr>
                        <w:t xml:space="preserve">State Officer </w:t>
                      </w:r>
                    </w:p>
                    <w:p w:rsidR="00EE1CF0" w:rsidRPr="003873BA" w:rsidRDefault="00EE1CF0" w:rsidP="00EE1CF0">
                      <w:pPr>
                        <w:spacing w:after="0" w:line="240" w:lineRule="auto"/>
                        <w:jc w:val="center"/>
                        <w:rPr>
                          <w:b/>
                          <w:color w:val="0F243E" w:themeColor="text2" w:themeShade="80"/>
                          <w:sz w:val="44"/>
                          <w:szCs w:val="44"/>
                        </w:rPr>
                      </w:pPr>
                      <w:r w:rsidRPr="003873BA">
                        <w:rPr>
                          <w:b/>
                          <w:color w:val="0F243E" w:themeColor="text2" w:themeShade="80"/>
                          <w:sz w:val="44"/>
                          <w:szCs w:val="44"/>
                        </w:rPr>
                        <w:t>Selection Process</w:t>
                      </w:r>
                    </w:p>
                    <w:p w:rsidR="00EE1CF0" w:rsidRPr="003873BA" w:rsidRDefault="00EE1CF0" w:rsidP="00EE1CF0">
                      <w:pPr>
                        <w:spacing w:after="0" w:line="240" w:lineRule="auto"/>
                        <w:jc w:val="center"/>
                        <w:rPr>
                          <w:b/>
                          <w:color w:val="0F243E" w:themeColor="text2" w:themeShade="80"/>
                          <w:sz w:val="44"/>
                          <w:szCs w:val="44"/>
                        </w:rPr>
                      </w:pPr>
                      <w:r w:rsidRPr="003873BA">
                        <w:rPr>
                          <w:b/>
                          <w:color w:val="0F243E" w:themeColor="text2" w:themeShade="80"/>
                          <w:sz w:val="44"/>
                          <w:szCs w:val="44"/>
                        </w:rPr>
                        <w:t>Preparation Workshops</w:t>
                      </w:r>
                    </w:p>
                  </w:txbxContent>
                </v:textbox>
              </v:shape>
            </w:pict>
          </mc:Fallback>
        </mc:AlternateContent>
      </w:r>
      <w:r w:rsidR="004608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728BB" wp14:editId="15D25AAA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085850" cy="9067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067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B9" w:rsidRPr="004608B9" w:rsidRDefault="008758AB" w:rsidP="00BA3EC0">
                            <w:pPr>
                              <w:shd w:val="clear" w:color="auto" w:fill="0F243E" w:themeFill="text2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  <w:r w:rsidR="00EC629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608B9" w:rsidRPr="004608B9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Texas FFA</w:t>
                            </w:r>
                          </w:p>
                          <w:p w:rsidR="004608B9" w:rsidRPr="004608B9" w:rsidRDefault="004608B9" w:rsidP="004608B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08B9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State Officer Selection Process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728BB" id="_x0000_s1028" type="#_x0000_t202" style="position:absolute;margin-left:-18pt;margin-top:0;width:85.5pt;height:7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OrNAIAAJcEAAAOAAAAZHJzL2Uyb0RvYy54bWy0VFFv0zAQfkfiP1h+p0lDu3ZR02l0DCFt&#10;gLTxA66O01jYvmC7TfbvOTttKfCGIA+W7bv7/N19d1ndDEazg3Reoa34dJJzJq3AWtldxb8+379Z&#10;cuYD2Bo0WlnxF+n5zfr1q1XflbLAFnUtHSMQ68u+q3gbQldmmRetNOAn2ElLxgadgUBHt8tqBz2h&#10;G50VeX6V9ejqzqGQ3tPt3Wjk64TfNFKEz03jZWC64sQtpNWldRvXbL2Ccuega5U40oC/YGFAWXr0&#10;DHUHAdjeqT+gjBIOPTZhItBk2DRKyJQDZTPNf8vmqYVOplyoOL47l8n/O1jx6fDFMVVX/G2+4MyC&#10;IZGe5RDYOxxYEevTd74kt6eOHMNA16RzytV3Dyi+eWZx04LdyVvnsG8l1MRvGiOzi9ARx0eQbf+I&#10;NT0D+4AJaGicicWjcjBCJ51eztpEKiI+mS/nyzmZBNmu86vFMk/qZVCewjvnwweJhsVNxR2Jn+Dh&#10;8OBDpAPlySW+5lGr+l5pnQ6x4eRGO3YAapUwFClU7w1xHe/mOX0pLYo9uSfUX5C0ZT0xnBfzsUj/&#10;5xWjAs2NVqbiVIgjMShj9d/bOnV1AKXHPSWu7VGOqMCoRRi2Q1L+rPIW6xfSx+E4JjTWtIlrsaDC&#10;9zQlFfff9+AkZ/qjJZmvp7NZHKt0mM0XBR3cpWV7aQErWqThC5yN201IoxgFsHhL7dCoJFTsm5HM&#10;kTV1f6r0cVLjeF2ek9fP/8n6BwAAAP//AwBQSwMEFAAGAAgAAAAhAMkV2HffAAAACQEAAA8AAABk&#10;cnMvZG93bnJldi54bWxMj0FPwzAMhe9I/IfISFzQlrLSaZSmE6oEEjfYgHPamqaicUqSbWW/ft4J&#10;LtaznvX8vWI92UHs0YfekYLbeQICqXFtT52C9+3TbAUiRE2tHhyhgl8MsC4vLwqdt+5Ab7jfxE5w&#10;CIVcKzAxjrmUoTFodZi7EYm9L+etjrz6TrZeHzjcDnKRJEtpdU/8wegRK4PN92ZnFfzU29f7Or15&#10;mT4qb0L1mfXH50yp66vp8QFExCn+HcMZn9GhZKba7agNYlAwS5fcJSrgebbTjEXN4m6xSkCWhfzf&#10;oDwBAAD//wMAUEsBAi0AFAAGAAgAAAAhALaDOJL+AAAA4QEAABMAAAAAAAAAAAAAAAAAAAAAAFtD&#10;b250ZW50X1R5cGVzXS54bWxQSwECLQAUAAYACAAAACEAOP0h/9YAAACUAQAACwAAAAAAAAAAAAAA&#10;AAAvAQAAX3JlbHMvLnJlbHNQSwECLQAUAAYACAAAACEAaFkDqzQCAACXBAAADgAAAAAAAAAAAAAA&#10;AAAuAgAAZHJzL2Uyb0RvYy54bWxQSwECLQAUAAYACAAAACEAyRXYd98AAAAJAQAADwAAAAAAAAAA&#10;AAAAAACOBAAAZHJzL2Rvd25yZXYueG1sUEsFBgAAAAAEAAQA8wAAAJoFAAAAAA==&#10;" fillcolor="#0f243e [1615]" strokecolor="#0f243e [1615]">
                <v:textbox style="layout-flow:vertical;mso-layout-flow-alt:bottom-to-top">
                  <w:txbxContent>
                    <w:p w:rsidR="004608B9" w:rsidRPr="004608B9" w:rsidRDefault="008758AB" w:rsidP="00BA3EC0">
                      <w:pPr>
                        <w:shd w:val="clear" w:color="auto" w:fill="0F243E" w:themeFill="text2" w:themeFillShade="8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  <w:r w:rsidR="00EC629F">
                        <w:rPr>
                          <w:b/>
                          <w:color w:val="FFFFFF" w:themeColor="background1"/>
                          <w:sz w:val="40"/>
                          <w:szCs w:val="40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608B9" w:rsidRPr="004608B9">
                        <w:rPr>
                          <w:b/>
                          <w:color w:val="FFFFFF" w:themeColor="background1"/>
                          <w:sz w:val="40"/>
                          <w:szCs w:val="40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Texas FFA</w:t>
                      </w:r>
                    </w:p>
                    <w:p w:rsidR="004608B9" w:rsidRPr="004608B9" w:rsidRDefault="004608B9" w:rsidP="004608B9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08B9">
                        <w:rPr>
                          <w:b/>
                          <w:color w:val="FFFFFF" w:themeColor="background1"/>
                          <w:sz w:val="40"/>
                          <w:szCs w:val="40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State Officer Selection Process</w:t>
                      </w:r>
                    </w:p>
                  </w:txbxContent>
                </v:textbox>
              </v:shape>
            </w:pict>
          </mc:Fallback>
        </mc:AlternateContent>
      </w:r>
      <w:r w:rsidR="004608B9">
        <w:tab/>
      </w:r>
      <w:r w:rsidR="004608B9">
        <w:tab/>
      </w:r>
    </w:p>
    <w:p w:rsidR="00EE1CF0" w:rsidRDefault="00EE1CF0" w:rsidP="004608B9"/>
    <w:p w:rsidR="00EE1CF0" w:rsidRDefault="00EE1CF0" w:rsidP="004608B9"/>
    <w:p w:rsidR="00EE1CF0" w:rsidRDefault="00E7590D" w:rsidP="004608B9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63BA0D" wp14:editId="7EE53E0A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5695950" cy="2979420"/>
                <wp:effectExtent l="0" t="0" r="19050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2979420"/>
                          <a:chOff x="0" y="0"/>
                          <a:chExt cx="5695950" cy="297942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0"/>
                            <a:ext cx="4705350" cy="29794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8B9" w:rsidRPr="00BA3EC0" w:rsidRDefault="004608B9" w:rsidP="00BA3EC0">
                              <w:pPr>
                                <w:spacing w:after="0" w:line="240" w:lineRule="auto"/>
                                <w:ind w:left="-9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3EC0">
                                <w:rPr>
                                  <w:b/>
                                  <w:sz w:val="24"/>
                                  <w:szCs w:val="24"/>
                                </w:rPr>
                                <w:t>Anyone interested in the State</w:t>
                              </w:r>
                              <w:r w:rsidR="00EC629F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FFA Officer selection process including p</w:t>
                              </w:r>
                              <w:r w:rsidRPr="00BA3EC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otential </w:t>
                              </w:r>
                              <w:r w:rsidR="00EC629F">
                                <w:rPr>
                                  <w:b/>
                                  <w:sz w:val="24"/>
                                  <w:szCs w:val="24"/>
                                </w:rPr>
                                <w:t>candidates, future state officer candidates, area officer candidates, FFA advisors, p</w:t>
                              </w:r>
                              <w:r w:rsidRPr="00BA3EC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arents and anyone else interested in how to prepare for the </w:t>
                              </w:r>
                              <w:r w:rsidR="00EC629F">
                                <w:rPr>
                                  <w:b/>
                                  <w:sz w:val="24"/>
                                  <w:szCs w:val="24"/>
                                </w:rPr>
                                <w:t>election</w:t>
                              </w:r>
                              <w:r w:rsidRPr="00BA3EC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process.</w:t>
                              </w:r>
                            </w:p>
                            <w:p w:rsidR="00BA3EC0" w:rsidRDefault="00BA3EC0" w:rsidP="00BA3EC0">
                              <w:pPr>
                                <w:spacing w:after="0" w:line="240" w:lineRule="auto"/>
                                <w:ind w:left="-9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F17248" w:rsidRDefault="00F17248" w:rsidP="00F17248">
                              <w:pPr>
                                <w:spacing w:after="0" w:line="240" w:lineRule="auto"/>
                                <w:ind w:left="-9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3EC0">
                                <w:rPr>
                                  <w:b/>
                                  <w:sz w:val="24"/>
                                  <w:szCs w:val="24"/>
                                </w:rPr>
                                <w:t>Febru</w:t>
                              </w:r>
                              <w:r w:rsidR="008758AB">
                                <w:rPr>
                                  <w:b/>
                                  <w:sz w:val="24"/>
                                  <w:szCs w:val="24"/>
                                </w:rPr>
                                <w:t>ary 16</w:t>
                              </w:r>
                              <w:r w:rsidRPr="00BA3EC0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Pr="00BA3EC0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8758A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E4E8C">
                                <w:rPr>
                                  <w:b/>
                                  <w:sz w:val="24"/>
                                  <w:szCs w:val="24"/>
                                </w:rPr>
                                <w:t>James Madison</w:t>
                              </w:r>
                              <w:r w:rsidR="008758AB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Pr="00BA3EC0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6138B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38339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8A71D0">
                                <w:rPr>
                                  <w:b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8758AB">
                                <w:rPr>
                                  <w:b/>
                                  <w:sz w:val="24"/>
                                  <w:szCs w:val="24"/>
                                </w:rPr>
                                <w:t>an Antonio</w:t>
                              </w:r>
                            </w:p>
                            <w:p w:rsidR="00EC629F" w:rsidRDefault="008758AB" w:rsidP="00BA3EC0">
                              <w:pPr>
                                <w:spacing w:after="0" w:line="240" w:lineRule="auto"/>
                                <w:ind w:left="-9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February 23</w:t>
                              </w:r>
                              <w:r w:rsidR="00EC629F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EC629F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Snyder High School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EC629F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Snyder</w:t>
                              </w:r>
                            </w:p>
                            <w:p w:rsidR="00931040" w:rsidRDefault="008758AB" w:rsidP="00931040">
                              <w:pPr>
                                <w:spacing w:after="0" w:line="240" w:lineRule="auto"/>
                                <w:ind w:left="-9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March 16</w:t>
                              </w:r>
                              <w:r w:rsidR="00931040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931040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EC629F">
                                <w:rPr>
                                  <w:b/>
                                  <w:sz w:val="24"/>
                                  <w:szCs w:val="24"/>
                                </w:rPr>
                                <w:t>Katy High School</w:t>
                              </w:r>
                              <w:r w:rsidR="00931040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931040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  <w:t xml:space="preserve">   </w:t>
                              </w:r>
                              <w:r w:rsidR="0038339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EC629F">
                                <w:rPr>
                                  <w:b/>
                                  <w:sz w:val="24"/>
                                  <w:szCs w:val="24"/>
                                </w:rPr>
                                <w:t>Houston</w:t>
                              </w:r>
                            </w:p>
                            <w:p w:rsidR="008758AB" w:rsidRPr="00BA3EC0" w:rsidRDefault="008758AB" w:rsidP="008758AB">
                              <w:pPr>
                                <w:spacing w:after="0" w:line="240" w:lineRule="auto"/>
                                <w:ind w:left="-9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March 23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9E4E8C">
                                <w:rPr>
                                  <w:b/>
                                  <w:sz w:val="24"/>
                                  <w:szCs w:val="24"/>
                                </w:rPr>
                                <w:t>Canton High School</w:t>
                              </w:r>
                              <w:r w:rsidR="009E4E8C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9E4E8C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  <w:t xml:space="preserve">       </w:t>
                              </w:r>
                              <w:r w:rsidR="009E4E8C">
                                <w:rPr>
                                  <w:b/>
                                  <w:sz w:val="24"/>
                                  <w:szCs w:val="24"/>
                                </w:rPr>
                                <w:t>Canton</w:t>
                              </w:r>
                              <w:bookmarkStart w:id="0" w:name="_GoBack"/>
                              <w:bookmarkEnd w:id="0"/>
                            </w:p>
                            <w:p w:rsidR="00931040" w:rsidRDefault="008758AB" w:rsidP="00931040">
                              <w:pPr>
                                <w:spacing w:after="0" w:line="240" w:lineRule="auto"/>
                                <w:ind w:left="-9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April 20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EC629F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EC629F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38339A">
                                <w:rPr>
                                  <w:b/>
                                  <w:sz w:val="24"/>
                                  <w:szCs w:val="24"/>
                                </w:rPr>
                                <w:t>Tarleton State University</w:t>
                              </w:r>
                              <w:r w:rsidR="0038339A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  <w:t xml:space="preserve">       Stephenville</w:t>
                              </w:r>
                            </w:p>
                            <w:p w:rsidR="00931040" w:rsidRDefault="00931040" w:rsidP="00D34AD4">
                              <w:pPr>
                                <w:shd w:val="clear" w:color="auto" w:fill="0F243E" w:themeFill="text2" w:themeFillShade="80"/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BA3EC0" w:rsidRDefault="00BF16EB" w:rsidP="00D34AD4">
                              <w:pPr>
                                <w:shd w:val="clear" w:color="auto" w:fill="0F243E" w:themeFill="text2" w:themeFillShade="80"/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9:00 a.m. until 3</w:t>
                              </w:r>
                              <w:r w:rsidR="00BA3EC0" w:rsidRPr="00BA3EC0">
                                <w:rPr>
                                  <w:b/>
                                  <w:sz w:val="24"/>
                                  <w:szCs w:val="24"/>
                                </w:rPr>
                                <w:t>:00 p.m.</w:t>
                              </w:r>
                            </w:p>
                            <w:p w:rsidR="00E7590D" w:rsidRPr="00EC629F" w:rsidRDefault="00E7590D" w:rsidP="00D34AD4">
                              <w:pPr>
                                <w:shd w:val="clear" w:color="auto" w:fill="0F243E" w:themeFill="text2" w:themeFillShade="80"/>
                                <w:spacing w:after="0" w:line="240" w:lineRule="auto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E7590D" w:rsidRPr="00E7590D" w:rsidRDefault="00E7590D" w:rsidP="00D34AD4">
                              <w:pPr>
                                <w:shd w:val="clear" w:color="auto" w:fill="0F243E" w:themeFill="text2" w:themeFillShade="8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7590D">
                                <w:rPr>
                                  <w:b/>
                                  <w:sz w:val="24"/>
                                  <w:szCs w:val="24"/>
                                </w:rPr>
                                <w:t>Business Casual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914400" cy="2895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3EC0" w:rsidRPr="007338E8" w:rsidRDefault="00BA3EC0" w:rsidP="00BA3EC0">
                              <w:pPr>
                                <w:spacing w:after="0" w:line="240" w:lineRule="auto"/>
                                <w:rPr>
                                  <w:b/>
                                  <w:sz w:val="36"/>
                                  <w:szCs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  <w:p w:rsidR="00BA3EC0" w:rsidRPr="007338E8" w:rsidRDefault="00BA3EC0" w:rsidP="00BA3EC0">
                              <w:pPr>
                                <w:spacing w:after="0" w:line="240" w:lineRule="auto"/>
                                <w:rPr>
                                  <w:b/>
                                  <w:sz w:val="36"/>
                                  <w:szCs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7338E8">
                                <w:rPr>
                                  <w:b/>
                                  <w:sz w:val="36"/>
                                  <w:szCs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WHO</w:t>
                              </w:r>
                            </w:p>
                            <w:p w:rsidR="00BA3EC0" w:rsidRPr="007338E8" w:rsidRDefault="00BA3EC0" w:rsidP="00BA3EC0">
                              <w:pPr>
                                <w:spacing w:after="0" w:line="240" w:lineRule="auto"/>
                                <w:rPr>
                                  <w:b/>
                                  <w:sz w:val="36"/>
                                  <w:szCs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  <w:p w:rsidR="00BA3EC0" w:rsidRPr="007338E8" w:rsidRDefault="00BA3EC0" w:rsidP="00BA3EC0">
                              <w:pPr>
                                <w:spacing w:after="0" w:line="240" w:lineRule="auto"/>
                                <w:rPr>
                                  <w:b/>
                                  <w:sz w:val="36"/>
                                  <w:szCs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  <w:p w:rsidR="00BA3EC0" w:rsidRPr="007338E8" w:rsidRDefault="00BA3EC0" w:rsidP="00BA3EC0">
                              <w:pPr>
                                <w:spacing w:after="0" w:line="240" w:lineRule="auto"/>
                                <w:rPr>
                                  <w:b/>
                                  <w:sz w:val="36"/>
                                  <w:szCs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7338E8">
                                <w:rPr>
                                  <w:b/>
                                  <w:sz w:val="36"/>
                                  <w:szCs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WHEN</w:t>
                              </w:r>
                            </w:p>
                            <w:p w:rsidR="00BA3EC0" w:rsidRPr="007338E8" w:rsidRDefault="00BA3EC0" w:rsidP="00BA3EC0">
                              <w:pPr>
                                <w:spacing w:after="0" w:line="240" w:lineRule="auto"/>
                                <w:rPr>
                                  <w:b/>
                                  <w:sz w:val="36"/>
                                  <w:szCs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7338E8">
                                <w:rPr>
                                  <w:b/>
                                  <w:sz w:val="36"/>
                                  <w:szCs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&amp;</w:t>
                              </w:r>
                            </w:p>
                            <w:p w:rsidR="00BA3EC0" w:rsidRPr="00931040" w:rsidRDefault="00BA3EC0" w:rsidP="00BA3EC0">
                              <w:pPr>
                                <w:spacing w:after="0" w:line="240" w:lineRule="auto"/>
                                <w:rPr>
                                  <w:b/>
                                  <w:sz w:val="36"/>
                                  <w:szCs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7338E8">
                                <w:rPr>
                                  <w:b/>
                                  <w:sz w:val="36"/>
                                  <w:szCs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WHERE</w:t>
                              </w:r>
                            </w:p>
                            <w:p w:rsidR="00C85CAD" w:rsidRPr="00EC629F" w:rsidRDefault="00C85CAD" w:rsidP="00BA3EC0">
                              <w:pPr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  <w:p w:rsidR="00BA3EC0" w:rsidRDefault="00B01559" w:rsidP="00BA3EC0">
                              <w:pPr>
                                <w:spacing w:after="0" w:line="240" w:lineRule="auto"/>
                                <w:rPr>
                                  <w:b/>
                                  <w:sz w:val="36"/>
                                  <w:szCs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7338E8">
                                <w:rPr>
                                  <w:b/>
                                  <w:sz w:val="36"/>
                                  <w:szCs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TIME</w:t>
                              </w:r>
                            </w:p>
                            <w:p w:rsidR="00EC629F" w:rsidRPr="00EC629F" w:rsidRDefault="00EC629F" w:rsidP="00BA3EC0">
                              <w:pPr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  <w:p w:rsidR="00E7590D" w:rsidRPr="007338E8" w:rsidRDefault="00E7590D" w:rsidP="00BA3EC0">
                              <w:pPr>
                                <w:spacing w:after="0" w:line="240" w:lineRule="auto"/>
                                <w:rPr>
                                  <w:b/>
                                  <w:sz w:val="36"/>
                                  <w:szCs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DRESS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63BA0D" id="Group 4" o:spid="_x0000_s1029" style="position:absolute;margin-left:397.3pt;margin-top:.2pt;width:448.5pt;height:234.6pt;z-index:251662336;mso-position-horizontal:right;mso-position-horizontal-relative:margin;mso-height-relative:margin" coordsize="56959,29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4GPpAMAAKUJAAAOAAAAZHJzL2Uyb0RvYy54bWy0Vm1P5DYQ/l6p/8Hy95LdZQMkIpz2uANV&#10;oneoUN1nr+O86BzbZ3tJ6K/vjJ1kYaFq740Pi2OPxzPPPM/Y52+GTpIHYV2rVUGXRwtKhOK6bFVd&#10;0L/ur347o8R5pkomtRIFfRSOvrn49Zfz3uRipRstS2EJOFEu701BG+9NniSON6Jj7kgboWCx0rZj&#10;Hj5tnZSW9eC9k8lqsThJem1LYzUXzsHsu7hIL4L/qhLcf6wqJzyRBYXYfPi14XeLv8nFOctry0zT&#10;8jEM9g1RdKxVcOjs6h3zjOxs+8JV13Krna78Edddoquq5SLkANksFwfZXFu9MyGXOu9rM8ME0B7g&#10;9M1u+YeHW0vasqBrShTroEThVLJGaHpT52Bxbc2dubXjRB2/MNuhsh3+hzzIEEB9nEEVgyccJtOT&#10;LM1SwJ7D2io7zdarEXbeQG1e7OPN+//YmUwHJxjfHE5vgEJuj5L7PpTuGmZEAN8hBiNKqwmle8zv&#10;rR7IKgIVjBAl4geYBi0EPjhzo/lnR5S+bJiqxcZa3TeClRDdEndCDvNWBNzlDp1s+z90CcVgO6+D&#10;owOos2xxsgBQX+K9Pl2kx6/gPaPGcmOdvxa6IzgoqAWVhDPYw43zGNPeBKvrtGzLq1bK8IHKFJfS&#10;kgcGmvLDKmyVuw4CjnPpAv5CbrB3Mg9en3mSivQFzdJVGpF6doqtt/MZ6G7v8KlZ13roHrLtCno2&#10;G7Ec8X2vSsiE5Z61Mo4hK6lGwBHjiLYftkPg//FUx60uH6ECVsdmAc0NBo22f1PSQ6MoqPuyY1ZQ&#10;In9XUMVsuV5jZwkf6/QU2E3s05Xt0xWmOLgC3CiJw0sfuhGGqvQGql21oQTIhBjJGDJQO0b80zl+&#10;/ILjMzYghOccDz0hchZTOGDpqwQNgMFK6AdnWYo8jqSbdv9AfkofVXbA4si9E9RJRB7pHYNAjrBc&#10;hLtjlMOkylGf/lEKtJHqT1EBd0Lnw4mZ7FEHjHOh5vODNVpVcNTXbBzt91F9zeaYB+wIJ2vl581d&#10;q7SNyps0GsMuP0+QVdF+0kzMG8GYRTPeEhNVZ9E4w69aaC43zPlbZuFKhYKjkj7CTyU1CF+PI0pQ&#10;W6/N/1jlqV13qaFjLeFBYngYolK9nIaV1d0neE1sUO+w9G9SJfAa4WKzCUZwixvmb9Sd4VPLR/be&#10;D5+YNWN/9XBVfNDTfcLygzYbbbE+/6MBhCsP3gKhnY7vFnxsPP0O9dq/ri7+AQAA//8DAFBLAwQU&#10;AAYACAAAACEAarb7FdwAAAAFAQAADwAAAGRycy9kb3ducmV2LnhtbEyPTUvDQBCG74L/YRnBm93E&#10;j9jGbEop6qkUbAXxNk2mSWh2NmS3SfrvHU96fHiH930mW062VQP1vnFsIJ5FoIgLVzZcGfjcv93N&#10;QfmAXGLrmAxcyMMyv77KMC3dyB807EKlpIR9igbqELpUa1/UZNHPXEcs2dH1FoNgX+myx1HKbavv&#10;oyjRFhuWhRo7WtdUnHZna+B9xHH1EL8Om9NxffneP22/NjEZc3szrV5ABZrC3zH86os65OJ0cGcu&#10;vWoNyCPBwCMoyeaLZ8GDYLJIQOeZ/m+f/wAAAP//AwBQSwECLQAUAAYACAAAACEAtoM4kv4AAADh&#10;AQAAEwAAAAAAAAAAAAAAAAAAAAAAW0NvbnRlbnRfVHlwZXNdLnhtbFBLAQItABQABgAIAAAAIQA4&#10;/SH/1gAAAJQBAAALAAAAAAAAAAAAAAAAAC8BAABfcmVscy8ucmVsc1BLAQItABQABgAIAAAAIQCh&#10;14GPpAMAAKUJAAAOAAAAAAAAAAAAAAAAAC4CAABkcnMvZTJvRG9jLnhtbFBLAQItABQABgAIAAAA&#10;IQBqtvsV3AAAAAUBAAAPAAAAAAAAAAAAAAAAAP4FAABkcnMvZG93bnJldi54bWxQSwUGAAAAAAQA&#10;BADzAAAAB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906;width:47053;height:29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Ei8MA&#10;AADaAAAADwAAAGRycy9kb3ducmV2LnhtbESPX2vCMBTF3wd+h3AFX4amyhjSGWUooiIoagc+Xpq7&#10;ptjclCZq3ac3g8EeD+fPjzOZtbYSN2p86VjBcJCAIM6dLrlQkJ2W/TEIH5A1Vo5JwYM8zKadlwmm&#10;2t35QLdjKEQcYZ+iAhNCnUrpc0MW/cDVxNH7do3FEGVTSN3gPY7bSo6S5F1aLDkSDNY0N5Rfjlcb&#10;IW/nx+t5tTWcbXi/+9r9rC/ZQqlet/38ABGoDf/hv/ZaKxjB75V4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vEi8MAAADaAAAADwAAAAAAAAAAAAAAAACYAgAAZHJzL2Rv&#10;d25yZXYueG1sUEsFBgAAAAAEAAQA9QAAAIgDAAAAAA==&#10;" fillcolor="#0f243e [1615]">
                  <v:textbox>
                    <w:txbxContent>
                      <w:p w:rsidR="004608B9" w:rsidRPr="00BA3EC0" w:rsidRDefault="004608B9" w:rsidP="00BA3EC0">
                        <w:pPr>
                          <w:spacing w:after="0" w:line="240" w:lineRule="auto"/>
                          <w:ind w:left="-9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A3EC0">
                          <w:rPr>
                            <w:b/>
                            <w:sz w:val="24"/>
                            <w:szCs w:val="24"/>
                          </w:rPr>
                          <w:t>Anyone interested in the State</w:t>
                        </w:r>
                        <w:r w:rsidR="00EC629F">
                          <w:rPr>
                            <w:b/>
                            <w:sz w:val="24"/>
                            <w:szCs w:val="24"/>
                          </w:rPr>
                          <w:t xml:space="preserve"> FFA Officer selection process including p</w:t>
                        </w:r>
                        <w:r w:rsidRPr="00BA3EC0">
                          <w:rPr>
                            <w:b/>
                            <w:sz w:val="24"/>
                            <w:szCs w:val="24"/>
                          </w:rPr>
                          <w:t xml:space="preserve">otential </w:t>
                        </w:r>
                        <w:r w:rsidR="00EC629F">
                          <w:rPr>
                            <w:b/>
                            <w:sz w:val="24"/>
                            <w:szCs w:val="24"/>
                          </w:rPr>
                          <w:t>candidates, future state officer candidates, area officer candidates, FFA advisors, p</w:t>
                        </w:r>
                        <w:r w:rsidRPr="00BA3EC0">
                          <w:rPr>
                            <w:b/>
                            <w:sz w:val="24"/>
                            <w:szCs w:val="24"/>
                          </w:rPr>
                          <w:t xml:space="preserve">arents and anyone else interested in how to prepare for the </w:t>
                        </w:r>
                        <w:r w:rsidR="00EC629F">
                          <w:rPr>
                            <w:b/>
                            <w:sz w:val="24"/>
                            <w:szCs w:val="24"/>
                          </w:rPr>
                          <w:t>election</w:t>
                        </w:r>
                        <w:r w:rsidRPr="00BA3EC0">
                          <w:rPr>
                            <w:b/>
                            <w:sz w:val="24"/>
                            <w:szCs w:val="24"/>
                          </w:rPr>
                          <w:t xml:space="preserve"> process.</w:t>
                        </w:r>
                      </w:p>
                      <w:p w:rsidR="00BA3EC0" w:rsidRDefault="00BA3EC0" w:rsidP="00BA3EC0">
                        <w:pPr>
                          <w:spacing w:after="0" w:line="240" w:lineRule="auto"/>
                          <w:ind w:left="-90"/>
                          <w:rPr>
                            <w:sz w:val="24"/>
                            <w:szCs w:val="24"/>
                          </w:rPr>
                        </w:pPr>
                      </w:p>
                      <w:p w:rsidR="00F17248" w:rsidRDefault="00F17248" w:rsidP="00F17248">
                        <w:pPr>
                          <w:spacing w:after="0" w:line="240" w:lineRule="auto"/>
                          <w:ind w:left="-9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A3EC0">
                          <w:rPr>
                            <w:b/>
                            <w:sz w:val="24"/>
                            <w:szCs w:val="24"/>
                          </w:rPr>
                          <w:t>Febru</w:t>
                        </w:r>
                        <w:r w:rsidR="008758AB">
                          <w:rPr>
                            <w:b/>
                            <w:sz w:val="24"/>
                            <w:szCs w:val="24"/>
                          </w:rPr>
                          <w:t>ary 16</w:t>
                        </w:r>
                        <w:r w:rsidRPr="00BA3EC0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Pr="00BA3EC0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8758AB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9E4E8C">
                          <w:rPr>
                            <w:b/>
                            <w:sz w:val="24"/>
                            <w:szCs w:val="24"/>
                          </w:rPr>
                          <w:t>James Madison</w:t>
                        </w:r>
                        <w:r w:rsidR="008758AB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Pr="00BA3EC0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6138B6">
                          <w:rPr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38339A">
                          <w:rPr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r w:rsidR="008A71D0"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 w:rsidR="008758AB">
                          <w:rPr>
                            <w:b/>
                            <w:sz w:val="24"/>
                            <w:szCs w:val="24"/>
                          </w:rPr>
                          <w:t>an Antonio</w:t>
                        </w:r>
                      </w:p>
                      <w:p w:rsidR="00EC629F" w:rsidRDefault="008758AB" w:rsidP="00BA3EC0">
                        <w:pPr>
                          <w:spacing w:after="0" w:line="240" w:lineRule="auto"/>
                          <w:ind w:left="-9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February 23</w:t>
                        </w:r>
                        <w:r w:rsidR="00EC629F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EC629F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Snyder High School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EC629F">
                          <w:rPr>
                            <w:b/>
                            <w:sz w:val="24"/>
                            <w:szCs w:val="24"/>
                          </w:rPr>
                          <w:tab/>
                          <w:t xml:space="preserve">     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Snyder</w:t>
                        </w:r>
                      </w:p>
                      <w:p w:rsidR="00931040" w:rsidRDefault="008758AB" w:rsidP="00931040">
                        <w:pPr>
                          <w:spacing w:after="0" w:line="240" w:lineRule="auto"/>
                          <w:ind w:left="-9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March 16</w:t>
                        </w:r>
                        <w:r w:rsidR="00931040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931040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EC629F">
                          <w:rPr>
                            <w:b/>
                            <w:sz w:val="24"/>
                            <w:szCs w:val="24"/>
                          </w:rPr>
                          <w:t>Katy High School</w:t>
                        </w:r>
                        <w:r w:rsidR="00931040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931040">
                          <w:rPr>
                            <w:b/>
                            <w:sz w:val="24"/>
                            <w:szCs w:val="24"/>
                          </w:rPr>
                          <w:tab/>
                          <w:t xml:space="preserve">   </w:t>
                        </w:r>
                        <w:r w:rsidR="0038339A">
                          <w:rPr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r w:rsidR="00EC629F">
                          <w:rPr>
                            <w:b/>
                            <w:sz w:val="24"/>
                            <w:szCs w:val="24"/>
                          </w:rPr>
                          <w:t>Houston</w:t>
                        </w:r>
                      </w:p>
                      <w:p w:rsidR="008758AB" w:rsidRPr="00BA3EC0" w:rsidRDefault="008758AB" w:rsidP="008758AB">
                        <w:pPr>
                          <w:spacing w:after="0" w:line="240" w:lineRule="auto"/>
                          <w:ind w:left="-9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March 23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9E4E8C">
                          <w:rPr>
                            <w:b/>
                            <w:sz w:val="24"/>
                            <w:szCs w:val="24"/>
                          </w:rPr>
                          <w:t>Canton High School</w:t>
                        </w:r>
                        <w:r w:rsidR="009E4E8C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9E4E8C">
                          <w:rPr>
                            <w:b/>
                            <w:sz w:val="24"/>
                            <w:szCs w:val="24"/>
                          </w:rPr>
                          <w:tab/>
                          <w:t xml:space="preserve">       </w:t>
                        </w:r>
                        <w:r w:rsidR="009E4E8C">
                          <w:rPr>
                            <w:b/>
                            <w:sz w:val="24"/>
                            <w:szCs w:val="24"/>
                          </w:rPr>
                          <w:t>Canton</w:t>
                        </w:r>
                        <w:bookmarkStart w:id="1" w:name="_GoBack"/>
                        <w:bookmarkEnd w:id="1"/>
                      </w:p>
                      <w:p w:rsidR="00931040" w:rsidRDefault="008758AB" w:rsidP="00931040">
                        <w:pPr>
                          <w:spacing w:after="0" w:line="240" w:lineRule="auto"/>
                          <w:ind w:left="-9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April 20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EC629F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EC629F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38339A">
                          <w:rPr>
                            <w:b/>
                            <w:sz w:val="24"/>
                            <w:szCs w:val="24"/>
                          </w:rPr>
                          <w:t>Tarleton State University</w:t>
                        </w:r>
                        <w:r w:rsidR="0038339A">
                          <w:rPr>
                            <w:b/>
                            <w:sz w:val="24"/>
                            <w:szCs w:val="24"/>
                          </w:rPr>
                          <w:tab/>
                          <w:t xml:space="preserve">       Stephenville</w:t>
                        </w:r>
                      </w:p>
                      <w:p w:rsidR="00931040" w:rsidRDefault="00931040" w:rsidP="00D34AD4">
                        <w:pPr>
                          <w:shd w:val="clear" w:color="auto" w:fill="0F243E" w:themeFill="text2" w:themeFillShade="80"/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A3EC0" w:rsidRDefault="00BF16EB" w:rsidP="00D34AD4">
                        <w:pPr>
                          <w:shd w:val="clear" w:color="auto" w:fill="0F243E" w:themeFill="text2" w:themeFillShade="80"/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9:00 a.m. until 3</w:t>
                        </w:r>
                        <w:r w:rsidR="00BA3EC0" w:rsidRPr="00BA3EC0">
                          <w:rPr>
                            <w:b/>
                            <w:sz w:val="24"/>
                            <w:szCs w:val="24"/>
                          </w:rPr>
                          <w:t>:00 p.m.</w:t>
                        </w:r>
                      </w:p>
                      <w:p w:rsidR="00E7590D" w:rsidRPr="00EC629F" w:rsidRDefault="00E7590D" w:rsidP="00D34AD4">
                        <w:pPr>
                          <w:shd w:val="clear" w:color="auto" w:fill="0F243E" w:themeFill="text2" w:themeFillShade="80"/>
                          <w:spacing w:after="0" w:line="240" w:lineRule="auto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E7590D" w:rsidRPr="00E7590D" w:rsidRDefault="00E7590D" w:rsidP="00D34AD4">
                        <w:pPr>
                          <w:shd w:val="clear" w:color="auto" w:fill="0F243E" w:themeFill="text2" w:themeFillShade="8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7590D">
                          <w:rPr>
                            <w:b/>
                            <w:sz w:val="24"/>
                            <w:szCs w:val="24"/>
                          </w:rPr>
                          <w:t>Business Casual</w:t>
                        </w:r>
                      </w:p>
                    </w:txbxContent>
                  </v:textbox>
                </v:shape>
                <v:shape id="Text Box 3" o:spid="_x0000_s1031" type="#_x0000_t202" style="position:absolute;width:9144;height:28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A3EC0" w:rsidRPr="007338E8" w:rsidRDefault="00BA3EC0" w:rsidP="00BA3EC0">
                        <w:pPr>
                          <w:spacing w:after="0" w:line="240" w:lineRule="auto"/>
                          <w:rPr>
                            <w:b/>
                            <w:sz w:val="36"/>
                            <w:szCs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  <w:p w:rsidR="00BA3EC0" w:rsidRPr="007338E8" w:rsidRDefault="00BA3EC0" w:rsidP="00BA3EC0">
                        <w:pPr>
                          <w:spacing w:after="0" w:line="240" w:lineRule="auto"/>
                          <w:rPr>
                            <w:b/>
                            <w:sz w:val="36"/>
                            <w:szCs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7338E8">
                          <w:rPr>
                            <w:b/>
                            <w:sz w:val="36"/>
                            <w:szCs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WHO</w:t>
                        </w:r>
                      </w:p>
                      <w:p w:rsidR="00BA3EC0" w:rsidRPr="007338E8" w:rsidRDefault="00BA3EC0" w:rsidP="00BA3EC0">
                        <w:pPr>
                          <w:spacing w:after="0" w:line="240" w:lineRule="auto"/>
                          <w:rPr>
                            <w:b/>
                            <w:sz w:val="36"/>
                            <w:szCs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  <w:p w:rsidR="00BA3EC0" w:rsidRPr="007338E8" w:rsidRDefault="00BA3EC0" w:rsidP="00BA3EC0">
                        <w:pPr>
                          <w:spacing w:after="0" w:line="240" w:lineRule="auto"/>
                          <w:rPr>
                            <w:b/>
                            <w:sz w:val="36"/>
                            <w:szCs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  <w:p w:rsidR="00BA3EC0" w:rsidRPr="007338E8" w:rsidRDefault="00BA3EC0" w:rsidP="00BA3EC0">
                        <w:pPr>
                          <w:spacing w:after="0" w:line="240" w:lineRule="auto"/>
                          <w:rPr>
                            <w:b/>
                            <w:sz w:val="36"/>
                            <w:szCs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7338E8">
                          <w:rPr>
                            <w:b/>
                            <w:sz w:val="36"/>
                            <w:szCs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WHEN</w:t>
                        </w:r>
                      </w:p>
                      <w:p w:rsidR="00BA3EC0" w:rsidRPr="007338E8" w:rsidRDefault="00BA3EC0" w:rsidP="00BA3EC0">
                        <w:pPr>
                          <w:spacing w:after="0" w:line="240" w:lineRule="auto"/>
                          <w:rPr>
                            <w:b/>
                            <w:sz w:val="36"/>
                            <w:szCs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7338E8">
                          <w:rPr>
                            <w:b/>
                            <w:sz w:val="36"/>
                            <w:szCs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&amp;</w:t>
                        </w:r>
                      </w:p>
                      <w:p w:rsidR="00BA3EC0" w:rsidRPr="00931040" w:rsidRDefault="00BA3EC0" w:rsidP="00BA3EC0">
                        <w:pPr>
                          <w:spacing w:after="0" w:line="240" w:lineRule="auto"/>
                          <w:rPr>
                            <w:b/>
                            <w:sz w:val="36"/>
                            <w:szCs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7338E8">
                          <w:rPr>
                            <w:b/>
                            <w:sz w:val="36"/>
                            <w:szCs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WHERE</w:t>
                        </w:r>
                      </w:p>
                      <w:p w:rsidR="00C85CAD" w:rsidRPr="00EC629F" w:rsidRDefault="00C85CAD" w:rsidP="00BA3EC0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  <w:p w:rsidR="00BA3EC0" w:rsidRDefault="00B01559" w:rsidP="00BA3EC0">
                        <w:pPr>
                          <w:spacing w:after="0" w:line="240" w:lineRule="auto"/>
                          <w:rPr>
                            <w:b/>
                            <w:sz w:val="36"/>
                            <w:szCs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7338E8">
                          <w:rPr>
                            <w:b/>
                            <w:sz w:val="36"/>
                            <w:szCs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TIME</w:t>
                        </w:r>
                      </w:p>
                      <w:p w:rsidR="00EC629F" w:rsidRPr="00EC629F" w:rsidRDefault="00EC629F" w:rsidP="00BA3EC0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  <w:p w:rsidR="00E7590D" w:rsidRPr="007338E8" w:rsidRDefault="00E7590D" w:rsidP="00BA3EC0">
                        <w:pPr>
                          <w:spacing w:after="0" w:line="240" w:lineRule="auto"/>
                          <w:rPr>
                            <w:b/>
                            <w:sz w:val="36"/>
                            <w:szCs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DRESS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E1CF0" w:rsidRDefault="00EE1CF0" w:rsidP="004608B9"/>
    <w:p w:rsidR="00EE1CF0" w:rsidRDefault="00EE1CF0" w:rsidP="004608B9"/>
    <w:p w:rsidR="00EE1CF0" w:rsidRDefault="00EE1CF0" w:rsidP="004608B9"/>
    <w:p w:rsidR="00EE1CF0" w:rsidRDefault="00EE1CF0" w:rsidP="004608B9"/>
    <w:p w:rsidR="00EE1CF0" w:rsidRDefault="00EE1CF0" w:rsidP="004608B9"/>
    <w:p w:rsidR="00EE1CF0" w:rsidRDefault="00EE1CF0" w:rsidP="004608B9"/>
    <w:p w:rsidR="00EE1CF0" w:rsidRDefault="00EE1CF0" w:rsidP="004608B9"/>
    <w:p w:rsidR="00EE1CF0" w:rsidRDefault="00EE1CF0" w:rsidP="004608B9"/>
    <w:p w:rsidR="00EE1CF0" w:rsidRDefault="00EE1CF0" w:rsidP="004608B9"/>
    <w:p w:rsidR="00EE1CF0" w:rsidRDefault="00E7590D" w:rsidP="004608B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9D993" wp14:editId="220CAB27">
                <wp:simplePos x="0" y="0"/>
                <wp:positionH relativeFrom="column">
                  <wp:posOffset>1099185</wp:posOffset>
                </wp:positionH>
                <wp:positionV relativeFrom="paragraph">
                  <wp:posOffset>26670</wp:posOffset>
                </wp:positionV>
                <wp:extent cx="5695950" cy="2438400"/>
                <wp:effectExtent l="19050" t="1905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CF0" w:rsidRPr="00EC629F" w:rsidRDefault="00EE1CF0" w:rsidP="00D02A5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C629F">
                              <w:rPr>
                                <w:sz w:val="24"/>
                                <w:szCs w:val="24"/>
                              </w:rPr>
                              <w:t>This workshop</w:t>
                            </w:r>
                            <w:r w:rsidR="00EC629F" w:rsidRPr="00EC629F">
                              <w:rPr>
                                <w:sz w:val="24"/>
                                <w:szCs w:val="24"/>
                              </w:rPr>
                              <w:t xml:space="preserve"> will concentrate on preparing s</w:t>
                            </w:r>
                            <w:r w:rsidRPr="00EC629F">
                              <w:rPr>
                                <w:sz w:val="24"/>
                                <w:szCs w:val="24"/>
                              </w:rPr>
                              <w:t>tate FFA</w:t>
                            </w:r>
                            <w:r w:rsidR="00EC629F" w:rsidRPr="00EC629F">
                              <w:rPr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="008A71D0" w:rsidRPr="00EC629F">
                              <w:rPr>
                                <w:sz w:val="24"/>
                                <w:szCs w:val="24"/>
                              </w:rPr>
                              <w:t>fficer</w:t>
                            </w:r>
                            <w:r w:rsidR="00EC629F" w:rsidRPr="00EC629F">
                              <w:rPr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8758AB">
                              <w:rPr>
                                <w:sz w:val="24"/>
                                <w:szCs w:val="24"/>
                              </w:rPr>
                              <w:t>andidates for the 2019</w:t>
                            </w:r>
                            <w:r w:rsidRPr="00EC62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2A5D" w:rsidRPr="00EC629F">
                              <w:rPr>
                                <w:sz w:val="24"/>
                                <w:szCs w:val="24"/>
                              </w:rPr>
                              <w:t>select</w:t>
                            </w:r>
                            <w:r w:rsidR="00B01559" w:rsidRPr="00EC629F">
                              <w:rPr>
                                <w:sz w:val="24"/>
                                <w:szCs w:val="24"/>
                              </w:rPr>
                              <w:t>ion process.  Time will be spent</w:t>
                            </w:r>
                            <w:r w:rsidR="00D02A5D" w:rsidRPr="00EC629F">
                              <w:rPr>
                                <w:sz w:val="24"/>
                                <w:szCs w:val="24"/>
                              </w:rPr>
                              <w:t xml:space="preserve"> on each of the rounds including:  test, writing exercise, personal round: introduction, stand and deliver, facilitation, round robin and personal round: conclusion.  We will also discuss the logistics of what will be happening during the selection process and will answer any questions that you may have.  </w:t>
                            </w:r>
                            <w:r w:rsidR="00EC629F" w:rsidRPr="00EC629F">
                              <w:rPr>
                                <w:sz w:val="24"/>
                                <w:szCs w:val="24"/>
                              </w:rPr>
                              <w:t>Many areas are using pieces of this for their selection process so this will be beneficial to area officer candidates as well.</w:t>
                            </w:r>
                          </w:p>
                          <w:p w:rsidR="00D02A5D" w:rsidRPr="00EC629F" w:rsidRDefault="00D02A5D" w:rsidP="00D02A5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02A5D" w:rsidRPr="00EC629F" w:rsidRDefault="00D02A5D" w:rsidP="00D02A5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C629F">
                              <w:rPr>
                                <w:b/>
                                <w:sz w:val="24"/>
                                <w:szCs w:val="24"/>
                              </w:rPr>
                              <w:t>Workshop Facilitator:</w:t>
                            </w:r>
                            <w:r w:rsidR="00EC629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Dr. David Frazier, </w:t>
                            </w:r>
                            <w:r w:rsidRPr="00EC629F">
                              <w:rPr>
                                <w:sz w:val="24"/>
                                <w:szCs w:val="24"/>
                              </w:rPr>
                              <w:t xml:space="preserve">Supervisor of the </w:t>
                            </w:r>
                            <w:r w:rsidR="00BF16EB" w:rsidRPr="00EC629F">
                              <w:rPr>
                                <w:sz w:val="24"/>
                                <w:szCs w:val="24"/>
                              </w:rPr>
                              <w:t>State P</w:t>
                            </w:r>
                            <w:r w:rsidRPr="00EC629F">
                              <w:rPr>
                                <w:sz w:val="24"/>
                                <w:szCs w:val="24"/>
                              </w:rPr>
                              <w:t>rocess</w:t>
                            </w:r>
                          </w:p>
                          <w:p w:rsidR="00B01559" w:rsidRPr="00EC629F" w:rsidRDefault="00B01559" w:rsidP="00B01559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629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If you have questions regarding the workshops, </w:t>
                            </w:r>
                            <w:r w:rsidR="008C3947" w:rsidRPr="00EC629F">
                              <w:rPr>
                                <w:i/>
                                <w:sz w:val="24"/>
                                <w:szCs w:val="24"/>
                              </w:rPr>
                              <w:t>contact</w:t>
                            </w:r>
                            <w:r w:rsidRPr="00EC629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Dr. Frazier at </w:t>
                            </w:r>
                            <w:hyperlink r:id="rId6" w:history="1">
                              <w:r w:rsidR="00EC629F" w:rsidRPr="00B65689">
                                <w:rPr>
                                  <w:rStyle w:val="Hyperlink"/>
                                  <w:i/>
                                  <w:sz w:val="24"/>
                                  <w:szCs w:val="24"/>
                                </w:rPr>
                                <w:t>frazier@tarleton.edu</w:t>
                              </w:r>
                            </w:hyperlink>
                            <w:r w:rsidR="00EC629F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or at 325.660.4663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D993" id="_x0000_s1032" type="#_x0000_t202" style="position:absolute;margin-left:86.55pt;margin-top:2.1pt;width:448.5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p3OgIAAHAEAAAOAAAAZHJzL2Uyb0RvYy54bWysVNtu2zAMfR+wfxD0vthxky4x4hRdugwD&#10;ugvQ7gNkWY6FSaImKbG7ry8lJ1nWvg3zgyCK1BF5DunVzaAVOQjnJZiKTic5JcJwaKTZVfTH4/bd&#10;ghIfmGmYAiMq+iQ8vVm/fbPqbSkK6EA1whEEMb7sbUW7EGyZZZ53QjM/ASsMOltwmgU03S5rHOsR&#10;XausyPPrrAfXWAdceI+nd6OTrhN+2woevrWtF4GoimJuIa0urXVcs/WKlTvHbCf5MQ32D1loJg0+&#10;eoa6Y4GRvZOvoLTkDjy0YcJBZ9C2kotUA1YzzV9U89AxK1ItSI63Z5r8/4PlXw/fHZFNRVEowzRK&#10;9CiGQD7AQIrITm99iUEPFsPCgMeocqrU23vgPz0xsOmY2Ylb56DvBGswu2m8mV1cHXF8BKn7L9Dg&#10;M2wfIAENrdOROiSDIDqq9HRWJqbC8XB+vZwv5+ji6CtmV4tZnrTLWHm6bp0PnwRoEjcVdSh9gmeH&#10;ex9iOqw8hcTXPCjZbKVSyXC7eqMcOTBsk236UgUvwpQhfUWvFlN8/DVGbFlxRglDkWLUXmO9I/I8&#10;x+8EfApPmf2VjZYBZ0JJjaLEG8cujdx+NE3q2MCkGvdYljJHsiO/I9NhqIek6vykYQ3NE7LvYBwB&#10;HFncdOB+U9Jj+1fU/9ozJyhRnw0quJzOZnFekjGbvy/QcJee+tLDDEeoigZKxu0mpBmLJBm4RaVb&#10;mTSILTFmckwZ2zoRcBzBODeXdor686NYPwMAAP//AwBQSwMEFAAGAAgAAAAhAHIoSXnhAAAACgEA&#10;AA8AAABkcnMvZG93bnJldi54bWxMj81OwzAQhO9IvIO1SFwQdX4QtdI4FSCBxKGHNly4ObGbRI3X&#10;UewmoU/P9gTH2RnNfpNvF9uzyYy+cyghXkXADNZOd9hI+CrfHwUwHxRq1Ts0En6Mh21xe5OrTLsZ&#10;92Y6hIZRCfpMSWhDGDLOfd0aq/zKDQbJO7rRqkBybLge1UzltudJFD1zqzqkD60azFtr6tPhbCVU&#10;r5/H77JM42kXLmKuLuJh9+GlvL9bXjbAglnCXxiu+IQOBTFV7ozas570Oo0pKuEpAXb1o3VEh0pC&#10;KkQCvMj5/wnFLwAAAP//AwBQSwECLQAUAAYACAAAACEAtoM4kv4AAADhAQAAEwAAAAAAAAAAAAAA&#10;AAAAAAAAW0NvbnRlbnRfVHlwZXNdLnhtbFBLAQItABQABgAIAAAAIQA4/SH/1gAAAJQBAAALAAAA&#10;AAAAAAAAAAAAAC8BAABfcmVscy8ucmVsc1BLAQItABQABgAIAAAAIQBXOUp3OgIAAHAEAAAOAAAA&#10;AAAAAAAAAAAAAC4CAABkcnMvZTJvRG9jLnhtbFBLAQItABQABgAIAAAAIQByKEl54QAAAAoBAAAP&#10;AAAAAAAAAAAAAAAAAJQEAABkcnMvZG93bnJldi54bWxQSwUGAAAAAAQABADzAAAAogUAAAAA&#10;" strokecolor="#0f243e [1615]" strokeweight="3pt">
                <v:textbox>
                  <w:txbxContent>
                    <w:p w:rsidR="00EE1CF0" w:rsidRPr="00EC629F" w:rsidRDefault="00EE1CF0" w:rsidP="00D02A5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C629F">
                        <w:rPr>
                          <w:sz w:val="24"/>
                          <w:szCs w:val="24"/>
                        </w:rPr>
                        <w:t>This workshop</w:t>
                      </w:r>
                      <w:r w:rsidR="00EC629F" w:rsidRPr="00EC629F">
                        <w:rPr>
                          <w:sz w:val="24"/>
                          <w:szCs w:val="24"/>
                        </w:rPr>
                        <w:t xml:space="preserve"> will concentrate on preparing s</w:t>
                      </w:r>
                      <w:r w:rsidRPr="00EC629F">
                        <w:rPr>
                          <w:sz w:val="24"/>
                          <w:szCs w:val="24"/>
                        </w:rPr>
                        <w:t>tate FFA</w:t>
                      </w:r>
                      <w:r w:rsidR="00EC629F" w:rsidRPr="00EC629F">
                        <w:rPr>
                          <w:sz w:val="24"/>
                          <w:szCs w:val="24"/>
                        </w:rPr>
                        <w:t xml:space="preserve"> o</w:t>
                      </w:r>
                      <w:r w:rsidR="008A71D0" w:rsidRPr="00EC629F">
                        <w:rPr>
                          <w:sz w:val="24"/>
                          <w:szCs w:val="24"/>
                        </w:rPr>
                        <w:t>fficer</w:t>
                      </w:r>
                      <w:r w:rsidR="00EC629F" w:rsidRPr="00EC629F">
                        <w:rPr>
                          <w:sz w:val="24"/>
                          <w:szCs w:val="24"/>
                        </w:rPr>
                        <w:t xml:space="preserve"> c</w:t>
                      </w:r>
                      <w:r w:rsidR="008758AB">
                        <w:rPr>
                          <w:sz w:val="24"/>
                          <w:szCs w:val="24"/>
                        </w:rPr>
                        <w:t>andidates for the 2019</w:t>
                      </w:r>
                      <w:r w:rsidRPr="00EC62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02A5D" w:rsidRPr="00EC629F">
                        <w:rPr>
                          <w:sz w:val="24"/>
                          <w:szCs w:val="24"/>
                        </w:rPr>
                        <w:t>select</w:t>
                      </w:r>
                      <w:r w:rsidR="00B01559" w:rsidRPr="00EC629F">
                        <w:rPr>
                          <w:sz w:val="24"/>
                          <w:szCs w:val="24"/>
                        </w:rPr>
                        <w:t>ion process.  Time will be spent</w:t>
                      </w:r>
                      <w:r w:rsidR="00D02A5D" w:rsidRPr="00EC629F">
                        <w:rPr>
                          <w:sz w:val="24"/>
                          <w:szCs w:val="24"/>
                        </w:rPr>
                        <w:t xml:space="preserve"> on each of the rounds including:  test, writing exercise, personal round: introduction, stand and deliver, facilitation, round robin and personal round: conclusion.  We will also discuss the logistics of what will be happening during the selection process and will answer any questions that you may have.  </w:t>
                      </w:r>
                      <w:r w:rsidR="00EC629F" w:rsidRPr="00EC629F">
                        <w:rPr>
                          <w:sz w:val="24"/>
                          <w:szCs w:val="24"/>
                        </w:rPr>
                        <w:t>Many areas are using pieces of this for their selection process so this will be beneficial to area officer candidates as well.</w:t>
                      </w:r>
                    </w:p>
                    <w:p w:rsidR="00D02A5D" w:rsidRPr="00EC629F" w:rsidRDefault="00D02A5D" w:rsidP="00D02A5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D02A5D" w:rsidRPr="00EC629F" w:rsidRDefault="00D02A5D" w:rsidP="00D02A5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C629F">
                        <w:rPr>
                          <w:b/>
                          <w:sz w:val="24"/>
                          <w:szCs w:val="24"/>
                        </w:rPr>
                        <w:t>Workshop Facilitator:</w:t>
                      </w:r>
                      <w:r w:rsidR="00EC629F">
                        <w:rPr>
                          <w:b/>
                          <w:sz w:val="24"/>
                          <w:szCs w:val="24"/>
                        </w:rPr>
                        <w:t xml:space="preserve">  Dr. David Frazier, </w:t>
                      </w:r>
                      <w:r w:rsidRPr="00EC629F">
                        <w:rPr>
                          <w:sz w:val="24"/>
                          <w:szCs w:val="24"/>
                        </w:rPr>
                        <w:t xml:space="preserve">Supervisor of the </w:t>
                      </w:r>
                      <w:r w:rsidR="00BF16EB" w:rsidRPr="00EC629F">
                        <w:rPr>
                          <w:sz w:val="24"/>
                          <w:szCs w:val="24"/>
                        </w:rPr>
                        <w:t>State P</w:t>
                      </w:r>
                      <w:r w:rsidRPr="00EC629F">
                        <w:rPr>
                          <w:sz w:val="24"/>
                          <w:szCs w:val="24"/>
                        </w:rPr>
                        <w:t>rocess</w:t>
                      </w:r>
                    </w:p>
                    <w:p w:rsidR="00B01559" w:rsidRPr="00EC629F" w:rsidRDefault="00B01559" w:rsidP="00B01559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C629F">
                        <w:rPr>
                          <w:i/>
                          <w:sz w:val="24"/>
                          <w:szCs w:val="24"/>
                        </w:rPr>
                        <w:t xml:space="preserve">If you have questions regarding the workshops, </w:t>
                      </w:r>
                      <w:r w:rsidR="008C3947" w:rsidRPr="00EC629F">
                        <w:rPr>
                          <w:i/>
                          <w:sz w:val="24"/>
                          <w:szCs w:val="24"/>
                        </w:rPr>
                        <w:t>contact</w:t>
                      </w:r>
                      <w:r w:rsidRPr="00EC629F">
                        <w:rPr>
                          <w:i/>
                          <w:sz w:val="24"/>
                          <w:szCs w:val="24"/>
                        </w:rPr>
                        <w:t xml:space="preserve"> Dr. Frazier at </w:t>
                      </w:r>
                      <w:hyperlink r:id="rId7" w:history="1">
                        <w:r w:rsidR="00EC629F" w:rsidRPr="00B65689">
                          <w:rPr>
                            <w:rStyle w:val="Hyperlink"/>
                            <w:i/>
                            <w:sz w:val="24"/>
                            <w:szCs w:val="24"/>
                          </w:rPr>
                          <w:t>frazier@tarleton.edu</w:t>
                        </w:r>
                      </w:hyperlink>
                      <w:r w:rsidR="00EC629F"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or at 325.660.4663</w:t>
                      </w:r>
                    </w:p>
                  </w:txbxContent>
                </v:textbox>
              </v:shape>
            </w:pict>
          </mc:Fallback>
        </mc:AlternateContent>
      </w:r>
    </w:p>
    <w:p w:rsidR="00271891" w:rsidRPr="004608B9" w:rsidRDefault="00EE1CF0" w:rsidP="004608B9">
      <w:r>
        <w:tab/>
      </w:r>
      <w:r>
        <w:tab/>
      </w:r>
      <w:r>
        <w:tab/>
      </w:r>
      <w:r w:rsidR="004608B9">
        <w:tab/>
      </w:r>
    </w:p>
    <w:p w:rsidR="007A3EC2" w:rsidRPr="004608B9" w:rsidRDefault="00D34AD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F54297" wp14:editId="220895BD">
                <wp:simplePos x="0" y="0"/>
                <wp:positionH relativeFrom="column">
                  <wp:posOffset>1038224</wp:posOffset>
                </wp:positionH>
                <wp:positionV relativeFrom="paragraph">
                  <wp:posOffset>3392170</wp:posOffset>
                </wp:positionV>
                <wp:extent cx="5667375" cy="828675"/>
                <wp:effectExtent l="19050" t="19050" r="47625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AD" w:rsidRPr="00C85CAD" w:rsidRDefault="00C85CAD" w:rsidP="008C3947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85CAD">
                              <w:rPr>
                                <w:sz w:val="40"/>
                                <w:szCs w:val="40"/>
                              </w:rPr>
                              <w:t>Register on judgingcard.com</w:t>
                            </w:r>
                          </w:p>
                          <w:p w:rsidR="006B5833" w:rsidRDefault="006B5833" w:rsidP="008C394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6B5833">
                              <w:rPr>
                                <w:i/>
                              </w:rPr>
                              <w:t>There is NO registration fee; however, you will be responsible for your own lunch!</w:t>
                            </w:r>
                          </w:p>
                          <w:p w:rsidR="008C3947" w:rsidRPr="006B5833" w:rsidRDefault="008C3947" w:rsidP="008C394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You may register and attend one or all of these workshops.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4297" id="_x0000_s1033" type="#_x0000_t202" style="position:absolute;margin-left:81.75pt;margin-top:267.1pt;width:446.2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zPOgIAAG8EAAAOAAAAZHJzL2Uyb0RvYy54bWysVNtu2zAMfR+wfxD0vtjxcpsRp+jSZRjQ&#10;XYB2HyDLcixMEj1Jid19fSnZSb3tbZgfBFKkDslD0tubXityFtZJMAWdz1JKhOFQSXMs6PfHw5sN&#10;Jc4zUzEFRhT0STh6s3v9atu1ucigAVUJSxDEuLxrC9p43+ZJ4ngjNHMzaIVBYw1WM4+qPSaVZR2i&#10;a5VkabpKOrBVa4EL5/D2bjDSXcSva8H917p2whNVUMzNx9PGswxnstuy/GhZ20g+psH+IQvNpMGg&#10;V6g75hk5WfkXlJbcgoPazzjoBOpachFrwGrm6R/VPDSsFbEWJMe1V5rc/4PlX87fLJEV9o4SwzS2&#10;6FH0nryHnmSBna51OTo9tOjme7wOnqFS194D/+GIgX3DzFHcWgtdI1iF2c3Dy2TydMBxAaTsPkOF&#10;YdjJQwTqa6sDIJJBEB279HTtTEiF4+VytVq/XS8p4WjbZJsVyiEEyy+vW+v8RwGaBKGgFjsf0dn5&#10;3vnB9eISswclq4NUKir2WO6VJWeGU3KI34jupm7KkA5TWc+X6cDA1BgnVlxRfJ9FH3XSWO6AvEzx&#10;uwCHAQ/usYjfwmjpcSWU1FhpeDEOaaD2g6mwFJZ7JtUgIwPKjFwHegeifV/2samrEC70oYTqCcm3&#10;MGwAbiwKDdhflHQ4/QV1P0/MCkrUJ4MNfDdfLMK6RGWxXGeo2KmlnFqY4QhVUE/JIO59XLGQqoFb&#10;bHQtYw9eMhlTxqmOBIwbGNZmqkevl//E7hkAAP//AwBQSwMEFAAGAAgAAAAhABDbcLfgAAAADAEA&#10;AA8AAABkcnMvZG93bnJldi54bWxMj8FqwzAQRO+F/oPYQG+NHCdWg2M5lEIPwacmodDbxlJtE2tl&#10;JDl2/77KqT0O+5h9U+xn07Obdr6zJGG1TIBpqq3qqJFwPr0/b4H5gKSwt6Ql/GgP+/LxocBc2Yk+&#10;9O0YGhZLyOcooQ1hyDn3dasN+qUdNMXbt3UGQ4yu4crhFMtNz9MkEdxgR/FDi4N+a3V9PY5GwpS5&#10;z5Uz56/qKnCkdFvh4VBJ+bSYX3fAgp7DHwx3/agOZXS62JGUZ33MYp1FVEK23qTA7kSSiTjvIkGI&#10;zQvwsuD/R5S/AAAA//8DAFBLAQItABQABgAIAAAAIQC2gziS/gAAAOEBAAATAAAAAAAAAAAAAAAA&#10;AAAAAABbQ29udGVudF9UeXBlc10ueG1sUEsBAi0AFAAGAAgAAAAhADj9If/WAAAAlAEAAAsAAAAA&#10;AAAAAAAAAAAALwEAAF9yZWxzLy5yZWxzUEsBAi0AFAAGAAgAAAAhANk/zM86AgAAbwQAAA4AAAAA&#10;AAAAAAAAAAAALgIAAGRycy9lMm9Eb2MueG1sUEsBAi0AFAAGAAgAAAAhABDbcLfgAAAADAEAAA8A&#10;AAAAAAAAAAAAAAAAlAQAAGRycy9kb3ducmV2LnhtbFBLBQYAAAAABAAEAPMAAAChBQAAAAA=&#10;" strokecolor="#0f243e [1615]" strokeweight="4.5pt">
                <v:textbox>
                  <w:txbxContent>
                    <w:p w:rsidR="00C85CAD" w:rsidRPr="00C85CAD" w:rsidRDefault="00C85CAD" w:rsidP="008C3947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85CAD">
                        <w:rPr>
                          <w:sz w:val="40"/>
                          <w:szCs w:val="40"/>
                        </w:rPr>
                        <w:t>Register on judgingcard.com</w:t>
                      </w:r>
                    </w:p>
                    <w:p w:rsidR="006B5833" w:rsidRDefault="006B5833" w:rsidP="008C3947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6B5833">
                        <w:rPr>
                          <w:i/>
                        </w:rPr>
                        <w:t>There is NO registration fee; however, you will be responsible for your own lunch!</w:t>
                      </w:r>
                    </w:p>
                    <w:p w:rsidR="008C3947" w:rsidRPr="006B5833" w:rsidRDefault="008C3947" w:rsidP="008C3947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You may register and attend one or all of these workshops.  </w:t>
                      </w:r>
                    </w:p>
                  </w:txbxContent>
                </v:textbox>
              </v:shape>
            </w:pict>
          </mc:Fallback>
        </mc:AlternateContent>
      </w:r>
      <w:r w:rsidR="007A3EC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E8A14" wp14:editId="1BB3F556">
                <wp:simplePos x="0" y="0"/>
                <wp:positionH relativeFrom="column">
                  <wp:posOffset>1038225</wp:posOffset>
                </wp:positionH>
                <wp:positionV relativeFrom="paragraph">
                  <wp:posOffset>2182495</wp:posOffset>
                </wp:positionV>
                <wp:extent cx="5772150" cy="11144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C2" w:rsidRPr="007A3EC2" w:rsidRDefault="007A3EC2" w:rsidP="003873BA">
                            <w:pPr>
                              <w:shd w:val="clear" w:color="auto" w:fill="0F243E" w:themeFill="text2" w:themeFillShade="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3E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will you need </w:t>
                            </w:r>
                            <w:r w:rsidR="003873BA">
                              <w:rPr>
                                <w:b/>
                                <w:sz w:val="28"/>
                                <w:szCs w:val="28"/>
                              </w:rPr>
                              <w:t>at the</w:t>
                            </w:r>
                            <w:r w:rsidRPr="007A3E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workshop?</w:t>
                            </w:r>
                          </w:p>
                          <w:p w:rsidR="00B01559" w:rsidRPr="003873BA" w:rsidRDefault="007A3EC2" w:rsidP="00D34AD4">
                            <w:pPr>
                              <w:shd w:val="clear" w:color="auto" w:fill="0F243E" w:themeFill="text2" w:themeFillShade="80"/>
                              <w:rPr>
                                <w:sz w:val="28"/>
                                <w:szCs w:val="28"/>
                              </w:rPr>
                            </w:pPr>
                            <w:r w:rsidRPr="003873BA">
                              <w:rPr>
                                <w:sz w:val="28"/>
                                <w:szCs w:val="28"/>
                              </w:rPr>
                              <w:t>You will need to bring a copy of the state officer handbook (available online at Texas FFA), paper to take plenty of notes and a positive attitude!!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E8A14" id="_x0000_s1034" type="#_x0000_t202" style="position:absolute;margin-left:81.75pt;margin-top:171.85pt;width:454.5pt;height:8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25GIAIAACMEAAAOAAAAZHJzL2Uyb0RvYy54bWysU81u2zAMvg/YOwi6L46NZGmNOEWXLsOA&#10;7gdo9wC0LMfCJNGTlNjd04+S0zTbbsN0EEiR/Eh+pNY3o9HsKJ1XaCuez+acSSuwUXZf8W+PuzdX&#10;nPkAtgGNVlb8SXp+s3n9aj30pSywQ91IxwjE+nLoK96F0JdZ5kUnDfgZ9tKSsUVnIJDq9lnjYCB0&#10;o7NiPn+bDeia3qGQ3tPr3WTkm4TftlKEL23rZWC64lRbSLdLdx3vbLOGcu+g75Q4lQH/UIUBZSnp&#10;GeoOArCDU39BGSUcemzDTKDJsG2VkKkH6iaf/9HNQwe9TL0QOb4/0+T/H6z4fPzqmGoqfs2ZBUMj&#10;epRjYO9wZEVkZ+h9SU4PPbmFkZ5pyqlT39+j+O6ZxW0Hdi9vncOhk9BQdXmMzC5CJxwfQerhEzaU&#10;Bg4BE9DYOhOpIzIYodOUns6TiaUIelyuVkW+JJMgW57ni0WxTDmgfA7vnQ8fJBoWhYo7Gn2Ch+O9&#10;D7EcKJ9dYjaPWjU7pXVS3L7easeOQGuyS+eE/pubtmwgopaUO0ZZjPFpg4wKtMZamYpfzeOJ4VBG&#10;Ot7bJskBlJ5kqkTbEz+RkomcMNZjGsQqxkbuamyeiDCH09bSLyOhQ/eTs4E2tuL+xwGc5Ex/tET6&#10;NbESVzwpi+WqIMVdWupLC1hBUBUPnE3iNqRvMTV2S8NpVaLtpZJTybSJic3Tr4mrfqknr5e/vfkF&#10;AAD//wMAUEsDBBQABgAIAAAAIQBTbsi93wAAAAwBAAAPAAAAZHJzL2Rvd25yZXYueG1sTI/BboMw&#10;DIbvk/YOkSftMq2hUGClhGqbtGnXdn0AAy6gEgeRtNC3X3paj7/96ffnfDvrXlxotJ1hBctFAIK4&#10;MnXHjYLD79frGwjrkGvsDZOCK1nYFo8POWa1mXhHl71rhC9hm6GC1rkhk9JWLWm0CzMQ+93RjBqd&#10;j2Mj6xEnX657GQZBIjV27C+0ONBnS9Vpf9YKjj/TS7yeym93SHer5AO7tDRXpZ6f5vcNCEez+4fh&#10;pu/VofBOpTlzbUXvcxLFHlUQraIUxI0I0tCPSgXxch2CLHJ5/0TxBwAA//8DAFBLAQItABQABgAI&#10;AAAAIQC2gziS/gAAAOEBAAATAAAAAAAAAAAAAAAAAAAAAABbQ29udGVudF9UeXBlc10ueG1sUEsB&#10;Ai0AFAAGAAgAAAAhADj9If/WAAAAlAEAAAsAAAAAAAAAAAAAAAAALwEAAF9yZWxzLy5yZWxzUEsB&#10;Ai0AFAAGAAgAAAAhAFi/bkYgAgAAIwQAAA4AAAAAAAAAAAAAAAAALgIAAGRycy9lMm9Eb2MueG1s&#10;UEsBAi0AFAAGAAgAAAAhAFNuyL3fAAAADAEAAA8AAAAAAAAAAAAAAAAAegQAAGRycy9kb3ducmV2&#10;LnhtbFBLBQYAAAAABAAEAPMAAACGBQAAAAA=&#10;" stroked="f">
                <v:textbox>
                  <w:txbxContent>
                    <w:p w:rsidR="007A3EC2" w:rsidRPr="007A3EC2" w:rsidRDefault="007A3EC2" w:rsidP="003873BA">
                      <w:pPr>
                        <w:shd w:val="clear" w:color="auto" w:fill="0F243E" w:themeFill="text2" w:themeFillShade="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A3EC2">
                        <w:rPr>
                          <w:b/>
                          <w:sz w:val="28"/>
                          <w:szCs w:val="28"/>
                        </w:rPr>
                        <w:t xml:space="preserve">What will you need </w:t>
                      </w:r>
                      <w:r w:rsidR="003873BA">
                        <w:rPr>
                          <w:b/>
                          <w:sz w:val="28"/>
                          <w:szCs w:val="28"/>
                        </w:rPr>
                        <w:t>at the</w:t>
                      </w:r>
                      <w:r w:rsidRPr="007A3EC2">
                        <w:rPr>
                          <w:b/>
                          <w:sz w:val="28"/>
                          <w:szCs w:val="28"/>
                        </w:rPr>
                        <w:t xml:space="preserve"> workshop?</w:t>
                      </w:r>
                    </w:p>
                    <w:p w:rsidR="00B01559" w:rsidRPr="003873BA" w:rsidRDefault="007A3EC2" w:rsidP="00D34AD4">
                      <w:pPr>
                        <w:shd w:val="clear" w:color="auto" w:fill="0F243E" w:themeFill="text2" w:themeFillShade="80"/>
                        <w:rPr>
                          <w:sz w:val="28"/>
                          <w:szCs w:val="28"/>
                        </w:rPr>
                      </w:pPr>
                      <w:r w:rsidRPr="003873BA">
                        <w:rPr>
                          <w:sz w:val="28"/>
                          <w:szCs w:val="28"/>
                        </w:rPr>
                        <w:t>You will need to bring a copy of the state officer handbook (available online at Texas FFA), paper to take plenty of notes and a positive attitude!!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3EC2" w:rsidRPr="004608B9" w:rsidSect="004608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B9"/>
    <w:rsid w:val="001414F8"/>
    <w:rsid w:val="001C28EA"/>
    <w:rsid w:val="001C5C5A"/>
    <w:rsid w:val="0038339A"/>
    <w:rsid w:val="003873BA"/>
    <w:rsid w:val="003B222B"/>
    <w:rsid w:val="004138A1"/>
    <w:rsid w:val="004608B9"/>
    <w:rsid w:val="005167E8"/>
    <w:rsid w:val="006138B6"/>
    <w:rsid w:val="006B5833"/>
    <w:rsid w:val="007338E8"/>
    <w:rsid w:val="00771508"/>
    <w:rsid w:val="007A3EC2"/>
    <w:rsid w:val="008758AB"/>
    <w:rsid w:val="008A71D0"/>
    <w:rsid w:val="008C3947"/>
    <w:rsid w:val="00931040"/>
    <w:rsid w:val="009E4E8C"/>
    <w:rsid w:val="00A03C47"/>
    <w:rsid w:val="00A03D09"/>
    <w:rsid w:val="00A40342"/>
    <w:rsid w:val="00AA34B7"/>
    <w:rsid w:val="00B01559"/>
    <w:rsid w:val="00BA3EC0"/>
    <w:rsid w:val="00BF16EB"/>
    <w:rsid w:val="00C85CAD"/>
    <w:rsid w:val="00CF62AC"/>
    <w:rsid w:val="00D02A5D"/>
    <w:rsid w:val="00D34AD4"/>
    <w:rsid w:val="00D40AD4"/>
    <w:rsid w:val="00E7590D"/>
    <w:rsid w:val="00EC629F"/>
    <w:rsid w:val="00EE1CF0"/>
    <w:rsid w:val="00F17248"/>
    <w:rsid w:val="00F80735"/>
    <w:rsid w:val="00F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3F367-7501-44B2-98CC-2ABC459D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azier@tarlet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zier@tarleton.edu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Frazier, Dr. David</dc:creator>
  <cp:lastModifiedBy>Frazier, Dr. David</cp:lastModifiedBy>
  <cp:revision>3</cp:revision>
  <cp:lastPrinted>2017-01-18T14:21:00Z</cp:lastPrinted>
  <dcterms:created xsi:type="dcterms:W3CDTF">2018-11-15T17:11:00Z</dcterms:created>
  <dcterms:modified xsi:type="dcterms:W3CDTF">2018-11-16T17:04:00Z</dcterms:modified>
</cp:coreProperties>
</file>